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8857" w14:textId="77777777" w:rsidR="00255817" w:rsidRDefault="00255817" w:rsidP="00A53B70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</w:t>
      </w:r>
      <w:r w:rsidR="00AE0F7E">
        <w:rPr>
          <w:b/>
          <w:sz w:val="28"/>
        </w:rPr>
        <w:t>1</w:t>
      </w:r>
      <w:r w:rsidR="00E80AE4">
        <w:rPr>
          <w:b/>
          <w:sz w:val="28"/>
        </w:rPr>
        <w:t>7</w:t>
      </w:r>
    </w:p>
    <w:p w14:paraId="42D3637F" w14:textId="77777777" w:rsidR="00255817" w:rsidRDefault="00255817" w:rsidP="00A53B70">
      <w:pPr>
        <w:ind w:firstLine="0"/>
        <w:jc w:val="center"/>
      </w:pPr>
      <w:r>
        <w:t>заседания Совета Адвокатской палаты Санкт-Петербурга</w:t>
      </w:r>
    </w:p>
    <w:p w14:paraId="429CDC93" w14:textId="77777777" w:rsidR="00255817" w:rsidRDefault="001C43C8" w:rsidP="00A53B70">
      <w:pPr>
        <w:ind w:firstLine="0"/>
        <w:jc w:val="center"/>
      </w:pPr>
      <w:r>
        <w:t>2</w:t>
      </w:r>
      <w:r w:rsidR="00921605">
        <w:t xml:space="preserve"> </w:t>
      </w:r>
      <w:r w:rsidR="00E80AE4">
        <w:t>н</w:t>
      </w:r>
      <w:r w:rsidR="00921605">
        <w:t>о</w:t>
      </w:r>
      <w:r w:rsidR="0094708A">
        <w:t>ября</w:t>
      </w:r>
      <w:r w:rsidR="00255817">
        <w:t xml:space="preserve"> 200</w:t>
      </w:r>
      <w:r w:rsidR="00FF56C0">
        <w:t>4</w:t>
      </w:r>
      <w:r w:rsidR="00255817">
        <w:t xml:space="preserve"> г.</w:t>
      </w:r>
    </w:p>
    <w:p w14:paraId="16C6BA4A" w14:textId="77777777" w:rsidR="00255817" w:rsidRDefault="00255817" w:rsidP="00255817">
      <w:pPr>
        <w:pStyle w:val="12pt1"/>
        <w:tabs>
          <w:tab w:val="left" w:pos="7440"/>
        </w:tabs>
        <w:spacing w:before="480" w:after="240"/>
      </w:pPr>
      <w:r>
        <w:t xml:space="preserve">Заседание Совета Адвокатской палаты Санкт-Петербурга (далее — АП СПб) проходит по адресу: Санкт-Петербург, </w:t>
      </w:r>
      <w:r w:rsidR="00340D0A">
        <w:t>Невский пр.</w:t>
      </w:r>
      <w:r w:rsidR="00B41CF1">
        <w:t xml:space="preserve">, д. </w:t>
      </w:r>
      <w:r w:rsidR="00340D0A">
        <w:t>53</w:t>
      </w:r>
      <w:r>
        <w:t>, с 1</w:t>
      </w:r>
      <w:r w:rsidR="00FF56C0">
        <w:t>5</w:t>
      </w:r>
      <w:r>
        <w:t xml:space="preserve"> час. по </w:t>
      </w:r>
      <w:r w:rsidR="00921605">
        <w:t>1</w:t>
      </w:r>
      <w:r w:rsidR="00964B74">
        <w:t xml:space="preserve">9 </w:t>
      </w:r>
      <w:r>
        <w:t>час.</w:t>
      </w:r>
      <w:r w:rsidR="00D82833">
        <w:t xml:space="preserve"> </w:t>
      </w:r>
    </w:p>
    <w:p w14:paraId="60E555EA" w14:textId="77777777" w:rsidR="00255817" w:rsidRDefault="00255817" w:rsidP="00255817">
      <w:pPr>
        <w:spacing w:after="120"/>
      </w:pPr>
      <w:r>
        <w:rPr>
          <w:b/>
        </w:rPr>
        <w:t>Присутствовали</w:t>
      </w:r>
      <w:r>
        <w:t>:</w:t>
      </w:r>
    </w:p>
    <w:p w14:paraId="591DD237" w14:textId="77777777" w:rsidR="00E80AE4" w:rsidRPr="00E80AE4" w:rsidRDefault="00E80AE4" w:rsidP="00255817">
      <w:pPr>
        <w:tabs>
          <w:tab w:val="left" w:pos="5640"/>
        </w:tabs>
        <w:ind w:left="567" w:firstLine="513"/>
      </w:pPr>
      <w:r>
        <w:t>Президент АП СПб</w:t>
      </w:r>
      <w:r>
        <w:tab/>
        <w:t>— Е.В. Семеняко</w:t>
      </w:r>
    </w:p>
    <w:p w14:paraId="68166A82" w14:textId="77777777" w:rsidR="00255817" w:rsidRDefault="00255817" w:rsidP="00255817">
      <w:pPr>
        <w:tabs>
          <w:tab w:val="left" w:pos="5640"/>
        </w:tabs>
        <w:ind w:left="567" w:firstLine="513"/>
      </w:pPr>
      <w:r>
        <w:t xml:space="preserve">Первый вице-президент АП СПб </w:t>
      </w:r>
      <w:r>
        <w:tab/>
        <w:t>— Я.П. Стасов</w:t>
      </w:r>
    </w:p>
    <w:p w14:paraId="3F00F7F6" w14:textId="77777777" w:rsidR="00C246B2" w:rsidRDefault="00C246B2" w:rsidP="00255817">
      <w:pPr>
        <w:tabs>
          <w:tab w:val="left" w:pos="5640"/>
        </w:tabs>
        <w:ind w:left="567" w:firstLine="513"/>
      </w:pPr>
      <w:r>
        <w:t>Вице-президент АП СПб</w:t>
      </w:r>
      <w:r>
        <w:tab/>
        <w:t>— А.Н. Котельников</w:t>
      </w:r>
    </w:p>
    <w:p w14:paraId="23356013" w14:textId="77777777" w:rsidR="00853381" w:rsidRDefault="00853381" w:rsidP="00255817">
      <w:pPr>
        <w:tabs>
          <w:tab w:val="left" w:pos="5640"/>
        </w:tabs>
        <w:ind w:left="567" w:firstLine="513"/>
      </w:pPr>
      <w:r>
        <w:tab/>
      </w:r>
    </w:p>
    <w:p w14:paraId="51B38C39" w14:textId="77777777" w:rsidR="00255817" w:rsidRDefault="00255817" w:rsidP="00255817">
      <w:pPr>
        <w:tabs>
          <w:tab w:val="left" w:pos="5640"/>
        </w:tabs>
        <w:spacing w:before="120"/>
        <w:ind w:left="567" w:firstLine="510"/>
      </w:pPr>
      <w:r>
        <w:t>Члены Совета АП СПб:</w:t>
      </w:r>
    </w:p>
    <w:p w14:paraId="70173FF2" w14:textId="77777777" w:rsidR="00F45AF7" w:rsidRDefault="00F45AF7" w:rsidP="00255817">
      <w:pPr>
        <w:numPr>
          <w:ilvl w:val="0"/>
          <w:numId w:val="1"/>
        </w:numPr>
        <w:tabs>
          <w:tab w:val="left" w:pos="5640"/>
        </w:tabs>
      </w:pPr>
      <w:r>
        <w:t xml:space="preserve">В.А. </w:t>
      </w:r>
      <w:proofErr w:type="spellStart"/>
      <w:r>
        <w:t>Камочкин</w:t>
      </w:r>
      <w:proofErr w:type="spellEnd"/>
    </w:p>
    <w:p w14:paraId="46FD0D91" w14:textId="77777777" w:rsidR="00255817" w:rsidRDefault="00255817" w:rsidP="00255817">
      <w:pPr>
        <w:numPr>
          <w:ilvl w:val="0"/>
          <w:numId w:val="1"/>
        </w:numPr>
        <w:tabs>
          <w:tab w:val="left" w:pos="5640"/>
        </w:tabs>
      </w:pPr>
      <w:r>
        <w:t>Ю.М. Новолодский</w:t>
      </w:r>
    </w:p>
    <w:p w14:paraId="74FE47D1" w14:textId="77777777" w:rsidR="00E80AE4" w:rsidRDefault="00E80AE4" w:rsidP="00255817">
      <w:pPr>
        <w:numPr>
          <w:ilvl w:val="0"/>
          <w:numId w:val="1"/>
        </w:numPr>
        <w:tabs>
          <w:tab w:val="left" w:pos="5640"/>
        </w:tabs>
      </w:pPr>
      <w:r>
        <w:t>С.А. Попов</w:t>
      </w:r>
    </w:p>
    <w:p w14:paraId="5A161C74" w14:textId="77777777" w:rsidR="00255817" w:rsidRDefault="00255817" w:rsidP="00663F94">
      <w:pPr>
        <w:numPr>
          <w:ilvl w:val="0"/>
          <w:numId w:val="1"/>
        </w:numPr>
        <w:tabs>
          <w:tab w:val="left" w:pos="5640"/>
        </w:tabs>
      </w:pPr>
      <w:r>
        <w:t>А.С. Савич</w:t>
      </w:r>
    </w:p>
    <w:p w14:paraId="1D4E6DFA" w14:textId="77777777" w:rsidR="00F45AF7" w:rsidRDefault="00F45AF7" w:rsidP="00663F94">
      <w:pPr>
        <w:numPr>
          <w:ilvl w:val="0"/>
          <w:numId w:val="1"/>
        </w:numPr>
        <w:tabs>
          <w:tab w:val="left" w:pos="5640"/>
        </w:tabs>
      </w:pPr>
      <w:r>
        <w:t>С.В. Смирнов</w:t>
      </w:r>
    </w:p>
    <w:p w14:paraId="64DDCF82" w14:textId="77777777" w:rsidR="00E80AE4" w:rsidRDefault="00E80AE4" w:rsidP="00663F94">
      <w:pPr>
        <w:numPr>
          <w:ilvl w:val="0"/>
          <w:numId w:val="1"/>
        </w:numPr>
        <w:tabs>
          <w:tab w:val="left" w:pos="5640"/>
        </w:tabs>
      </w:pPr>
      <w:r>
        <w:t>Т.В. Тимофеева</w:t>
      </w:r>
    </w:p>
    <w:p w14:paraId="2C6E9734" w14:textId="77777777" w:rsidR="00255817" w:rsidRDefault="00255817" w:rsidP="00255817">
      <w:pPr>
        <w:numPr>
          <w:ilvl w:val="0"/>
          <w:numId w:val="1"/>
        </w:numPr>
        <w:tabs>
          <w:tab w:val="left" w:pos="5640"/>
        </w:tabs>
      </w:pPr>
      <w:r>
        <w:t xml:space="preserve">Ю.Н. </w:t>
      </w:r>
      <w:proofErr w:type="spellStart"/>
      <w:r>
        <w:t>Хапалюк</w:t>
      </w:r>
      <w:proofErr w:type="spellEnd"/>
    </w:p>
    <w:p w14:paraId="29AB6BBA" w14:textId="77777777" w:rsidR="00683B8A" w:rsidRDefault="00683B8A" w:rsidP="00255817">
      <w:pPr>
        <w:numPr>
          <w:ilvl w:val="0"/>
          <w:numId w:val="1"/>
        </w:numPr>
        <w:tabs>
          <w:tab w:val="left" w:pos="5640"/>
        </w:tabs>
      </w:pPr>
      <w:r>
        <w:t>С.Г. Шафир</w:t>
      </w:r>
    </w:p>
    <w:p w14:paraId="30507D23" w14:textId="77777777" w:rsidR="00683B8A" w:rsidRDefault="00683B8A" w:rsidP="00255817">
      <w:pPr>
        <w:numPr>
          <w:ilvl w:val="0"/>
          <w:numId w:val="1"/>
        </w:numPr>
        <w:tabs>
          <w:tab w:val="left" w:pos="5640"/>
        </w:tabs>
      </w:pPr>
      <w:r>
        <w:t xml:space="preserve">Ю.Я. </w:t>
      </w:r>
      <w:proofErr w:type="spellStart"/>
      <w:r>
        <w:t>Шутилкин</w:t>
      </w:r>
      <w:proofErr w:type="spellEnd"/>
    </w:p>
    <w:p w14:paraId="1ADD74E5" w14:textId="77777777" w:rsidR="00D6245A" w:rsidRDefault="00D6245A" w:rsidP="00D6245A">
      <w:pPr>
        <w:tabs>
          <w:tab w:val="left" w:pos="2760"/>
        </w:tabs>
        <w:spacing w:before="240"/>
      </w:pPr>
      <w:r>
        <w:t xml:space="preserve">Присутствует: заместитель Председателя КК АП СПб Р.З. </w:t>
      </w:r>
      <w:proofErr w:type="spellStart"/>
      <w:r>
        <w:t>Чинокаев</w:t>
      </w:r>
      <w:proofErr w:type="spellEnd"/>
    </w:p>
    <w:p w14:paraId="3CDA2C1D" w14:textId="77777777" w:rsidR="005C0509" w:rsidRDefault="005C0509" w:rsidP="00D6245A">
      <w:pPr>
        <w:tabs>
          <w:tab w:val="left" w:pos="2760"/>
        </w:tabs>
        <w:spacing w:before="240"/>
      </w:pPr>
    </w:p>
    <w:p w14:paraId="18DB33D9" w14:textId="77777777" w:rsidR="005C0509" w:rsidRDefault="005C0509" w:rsidP="005C0509">
      <w:pPr>
        <w:tabs>
          <w:tab w:val="left" w:pos="561"/>
          <w:tab w:val="left" w:pos="2805"/>
        </w:tabs>
        <w:ind w:left="567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2C60C11C" w14:textId="77777777" w:rsidR="005C0509" w:rsidRDefault="005C0509" w:rsidP="00D6245A">
      <w:pPr>
        <w:tabs>
          <w:tab w:val="left" w:pos="2760"/>
        </w:tabs>
        <w:spacing w:before="240"/>
      </w:pPr>
    </w:p>
    <w:p w14:paraId="16DD0845" w14:textId="77777777" w:rsidR="00D6245A" w:rsidRDefault="00D6245A" w:rsidP="00D6245A">
      <w:pPr>
        <w:spacing w:before="360"/>
      </w:pPr>
      <w:r>
        <w:rPr>
          <w:b/>
        </w:rPr>
        <w:t>2. Слушали:</w:t>
      </w:r>
      <w:r>
        <w:t xml:space="preserve"> Р.З. </w:t>
      </w:r>
      <w:proofErr w:type="spellStart"/>
      <w:r>
        <w:t>Чинокаева</w:t>
      </w:r>
      <w:proofErr w:type="spellEnd"/>
      <w:r>
        <w:t xml:space="preserve"> о заключениях квалификационной комиссии АП СПб по дисциплинарным производствам.</w:t>
      </w:r>
    </w:p>
    <w:p w14:paraId="38930247" w14:textId="77777777" w:rsidR="00D6245A" w:rsidRDefault="00D6245A" w:rsidP="00D6245A">
      <w:r w:rsidRPr="00B80DD6">
        <w:rPr>
          <w:b/>
        </w:rPr>
        <w:t>Решили</w:t>
      </w:r>
      <w:proofErr w:type="gramStart"/>
      <w:r w:rsidRPr="00B80DD6">
        <w:rPr>
          <w:b/>
        </w:rPr>
        <w:t>:</w:t>
      </w:r>
      <w:r>
        <w:t xml:space="preserve"> На</w:t>
      </w:r>
      <w:proofErr w:type="gramEnd"/>
      <w:r>
        <w:t xml:space="preserve"> основании п/п. 8 п. 3 ст. 31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</w:t>
      </w:r>
      <w:r>
        <w:t>:</w:t>
      </w:r>
    </w:p>
    <w:p w14:paraId="7ACB3502" w14:textId="4BF95DE3" w:rsidR="00755DCE" w:rsidRPr="00F35FF5" w:rsidRDefault="00755DCE" w:rsidP="00755DCE">
      <w:pPr>
        <w:spacing w:before="100" w:beforeAutospacing="1"/>
        <w:ind w:right="-2"/>
      </w:pPr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дисциплинарного производства, возбужденного </w:t>
      </w:r>
      <w:r>
        <w:t>19 октября</w:t>
      </w:r>
      <w:r w:rsidRPr="00F35FF5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F35FF5">
          <w:t>2004 г</w:t>
        </w:r>
      </w:smartTag>
      <w:r w:rsidRPr="00F35FF5">
        <w:t xml:space="preserve">. Президентом </w:t>
      </w:r>
      <w:r>
        <w:t>Адвокатской палаты Санкт-Петербурга</w:t>
      </w:r>
      <w:r w:rsidRPr="00F35FF5">
        <w:t xml:space="preserve"> Е.В. Семеняко в отношении адвоката </w:t>
      </w:r>
      <w:r w:rsidRPr="00AA38D5">
        <w:t>адвокатск</w:t>
      </w:r>
      <w:r>
        <w:t>ой консультации</w:t>
      </w:r>
      <w:r w:rsidRPr="00AA38D5">
        <w:t xml:space="preserve"> </w:t>
      </w:r>
      <w:r>
        <w:t>«</w:t>
      </w:r>
      <w:r w:rsidRPr="00AA38D5">
        <w:t>Милосердие и право</w:t>
      </w:r>
      <w:r>
        <w:t>» Санкт-Петербургской Объединённой коллегии адвокатов</w:t>
      </w:r>
      <w:r w:rsidRPr="00F35FF5">
        <w:t xml:space="preserve"> </w:t>
      </w:r>
      <w:r>
        <w:t xml:space="preserve">Адвокатской палаты Санкт-Петербурга </w:t>
      </w:r>
      <w:r w:rsidR="00817CDE">
        <w:t>Г.</w:t>
      </w:r>
      <w:r>
        <w:t xml:space="preserve"> (</w:t>
      </w:r>
      <w:r w:rsidR="00817CDE">
        <w:t>реестровый №</w:t>
      </w:r>
      <w:r>
        <w:t>), установил:</w:t>
      </w:r>
    </w:p>
    <w:p w14:paraId="60BD780C" w14:textId="187E7EC5" w:rsidR="00755DCE" w:rsidRDefault="00755DCE" w:rsidP="00755DCE">
      <w:pPr>
        <w:spacing w:before="100" w:beforeAutospacing="1"/>
        <w:ind w:right="-2"/>
      </w:pPr>
      <w:r w:rsidRPr="00F35FF5">
        <w:t>Поводом к возбуждению дисциплинарного производства послужил</w:t>
      </w:r>
      <w:r>
        <w:t xml:space="preserve">о сообщение из Генеральной прокуратуры РФ от 15 октября 2004 г. </w:t>
      </w:r>
      <w:r w:rsidR="00817CDE">
        <w:t>№</w:t>
      </w:r>
      <w:r>
        <w:t xml:space="preserve">, </w:t>
      </w:r>
      <w:r w:rsidRPr="00F35FF5">
        <w:t>в которо</w:t>
      </w:r>
      <w:r>
        <w:t>м</w:t>
      </w:r>
      <w:r w:rsidRPr="00F35FF5">
        <w:t xml:space="preserve"> </w:t>
      </w:r>
      <w:r>
        <w:t xml:space="preserve">указывается, что в производстве следственной группы Генеральной прокуратуры РФ находится уголовное дело </w:t>
      </w:r>
      <w:r w:rsidR="00817CDE">
        <w:t>№</w:t>
      </w:r>
      <w:r w:rsidRPr="00F35FF5">
        <w:t>.</w:t>
      </w:r>
      <w:r>
        <w:t xml:space="preserve"> В соответствии с имеющейся у следствия информацией, подтверждённой материалами уголовного дела, </w:t>
      </w:r>
      <w:r w:rsidR="00817CDE">
        <w:t>Г.</w:t>
      </w:r>
      <w:r>
        <w:t xml:space="preserve"> (обвиняемый), 21 февраля 2002 г. подал заявление в Санкт-Петербургскую Объединённую коллегию адвокатов и в этот же день был принят в члены коллегии и направлен для работы в ю/к «Милосердие и право». Одновременно с этим </w:t>
      </w:r>
      <w:r w:rsidR="00817CDE">
        <w:t>Г.</w:t>
      </w:r>
      <w:r>
        <w:t xml:space="preserve"> 14 мая 2002 г., являясь адвокатом Санкт-Петербургской Объединённой коллегии адвокатов, был принят на должность охранника в ООО ОП </w:t>
      </w:r>
      <w:r w:rsidR="00817CDE">
        <w:t>«»</w:t>
      </w:r>
      <w:r>
        <w:t xml:space="preserve">, где и числится по настоящее время в нарушение ст. 2 </w:t>
      </w:r>
      <w:r w:rsidRPr="00B0542D">
        <w:t xml:space="preserve">ФЗ </w:t>
      </w:r>
      <w:r>
        <w:t>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</w:t>
      </w:r>
      <w:r>
        <w:t xml:space="preserve">. 28 июля 2002 г. подал заявление о внесении его в региональный реестр адвокатов и ему </w:t>
      </w:r>
      <w:r>
        <w:lastRenderedPageBreak/>
        <w:t xml:space="preserve">был присвоен регистрационный </w:t>
      </w:r>
      <w:r w:rsidR="00817CDE">
        <w:t>№</w:t>
      </w:r>
      <w:r>
        <w:t xml:space="preserve">, при этом предоставил в Главное управление Министерства юстиции РФ по Санкт-Петербургу и Ленинградской области ложные сведения — копию трудовой книжки </w:t>
      </w:r>
      <w:r w:rsidR="00817CDE">
        <w:t>№</w:t>
      </w:r>
      <w:r>
        <w:t xml:space="preserve">, в то же время имея вторую трудовую книжку, находившуюся в отделе кадров ООО ОП </w:t>
      </w:r>
      <w:r w:rsidR="00817CDE">
        <w:t>«»</w:t>
      </w:r>
      <w:r>
        <w:t>.</w:t>
      </w:r>
    </w:p>
    <w:p w14:paraId="5FB35AF8" w14:textId="77777777" w:rsidR="00755DCE" w:rsidRDefault="00755DCE" w:rsidP="00755DCE">
      <w:pPr>
        <w:spacing w:before="100" w:beforeAutospacing="1"/>
        <w:ind w:right="-2"/>
      </w:pPr>
      <w:r>
        <w:t>Рассмотрев материалы дисциплинарного производства, руководствуясь п./п. 1 п. 9 ст. 23 Кодекса профессиональной этики адвоката, Квалификационная комиссия пришла к следующему заключению</w:t>
      </w:r>
      <w:r w:rsidRPr="00BC298E">
        <w:t>:</w:t>
      </w:r>
      <w:r>
        <w:t xml:space="preserve"> </w:t>
      </w:r>
    </w:p>
    <w:p w14:paraId="7EB5CA89" w14:textId="3E09EA5B" w:rsidR="00755DCE" w:rsidRPr="00B0542D" w:rsidRDefault="00755DCE" w:rsidP="00755DCE">
      <w:pPr>
        <w:numPr>
          <w:ilvl w:val="0"/>
          <w:numId w:val="12"/>
        </w:numPr>
        <w:spacing w:before="100" w:beforeAutospacing="1"/>
        <w:ind w:right="-2"/>
      </w:pPr>
      <w:r w:rsidRPr="00B0542D">
        <w:t xml:space="preserve">Адвокат </w:t>
      </w:r>
      <w:r w:rsidR="00817CDE">
        <w:t>Г.</w:t>
      </w:r>
      <w:r>
        <w:t xml:space="preserve"> (</w:t>
      </w:r>
      <w:r w:rsidR="00817CDE">
        <w:t>реестровый №</w:t>
      </w:r>
      <w:r>
        <w:t>) нарушил</w:t>
      </w:r>
      <w:r w:rsidRPr="00B0542D">
        <w:t xml:space="preserve"> требования ст.</w:t>
      </w:r>
      <w:r>
        <w:t xml:space="preserve"> </w:t>
      </w:r>
      <w:r w:rsidRPr="00B0542D">
        <w:t xml:space="preserve">2 ФЗ </w:t>
      </w:r>
      <w:r>
        <w:t>от</w:t>
      </w:r>
      <w:r>
        <w:rPr>
          <w:snapToGrid w:val="0"/>
        </w:rPr>
        <w:t xml:space="preserve"> 31 мая 2002 г. № 63–Ф3 </w:t>
      </w:r>
      <w:r w:rsidRPr="00B0542D">
        <w:t xml:space="preserve">«Об адвокатской деятельности и адвокатуре в РФ», </w:t>
      </w:r>
      <w:r>
        <w:t>запрещающей адвокату заниматься другой оплачиваемой деятельностью, кроме научной, преподавательской и иной творческой деятельности</w:t>
      </w:r>
      <w:r w:rsidRPr="00B0542D">
        <w:t>.</w:t>
      </w:r>
    </w:p>
    <w:p w14:paraId="1F27DFEF" w14:textId="77777777" w:rsidR="00755DCE" w:rsidRPr="00B0542D" w:rsidRDefault="00755DCE" w:rsidP="00755DCE"/>
    <w:p w14:paraId="57C69888" w14:textId="5C85F8FD" w:rsidR="00755DCE" w:rsidRPr="00F35FF5" w:rsidRDefault="00755DCE" w:rsidP="00755DCE">
      <w:pPr>
        <w:spacing w:before="100" w:beforeAutospacing="1"/>
        <w:ind w:right="-2"/>
      </w:pPr>
      <w:r w:rsidRPr="00F35FF5">
        <w:t xml:space="preserve">Таким образом, </w:t>
      </w:r>
      <w:r>
        <w:t>в</w:t>
      </w:r>
      <w:r w:rsidRPr="00F35FF5">
        <w:t xml:space="preserve"> соответствии с заключением </w:t>
      </w:r>
      <w:r>
        <w:t xml:space="preserve">Квалификационной комиссии АП СПб </w:t>
      </w:r>
      <w:r w:rsidRPr="00F35FF5">
        <w:t xml:space="preserve">в действиях адвоката </w:t>
      </w:r>
      <w:r>
        <w:t xml:space="preserve">АП СПб </w:t>
      </w:r>
      <w:r w:rsidR="00817CDE">
        <w:t>Г.</w:t>
      </w:r>
      <w:r>
        <w:t xml:space="preserve"> (</w:t>
      </w:r>
      <w:r w:rsidR="00817CDE">
        <w:t>реестровый №</w:t>
      </w:r>
      <w:r>
        <w:t xml:space="preserve">) </w:t>
      </w:r>
      <w:r w:rsidRPr="00F35FF5">
        <w:t>усматривается нарушение норм К</w:t>
      </w:r>
      <w:r>
        <w:t>одекса профессиональной этики адвоката</w:t>
      </w:r>
      <w:r w:rsidRPr="00F35FF5">
        <w:t>.</w:t>
      </w:r>
    </w:p>
    <w:p w14:paraId="78D688E5" w14:textId="77777777" w:rsidR="00755DCE" w:rsidRPr="00F35FF5" w:rsidRDefault="00755DCE" w:rsidP="00755DCE">
      <w:pPr>
        <w:spacing w:before="100" w:beforeAutospacing="1"/>
        <w:ind w:right="-2"/>
      </w:pPr>
      <w:r w:rsidRPr="00F35FF5">
        <w:t xml:space="preserve">Оценивая обстоятельства дисциплинарного производства, Совет </w:t>
      </w:r>
      <w:r>
        <w:t>А</w:t>
      </w:r>
      <w:r w:rsidRPr="00923AF1">
        <w:t>двокатской палаты Санкт-Петербурга</w:t>
      </w:r>
      <w:r w:rsidRPr="00F35FF5">
        <w:t xml:space="preserve"> приходит к следующим выводам:</w:t>
      </w:r>
    </w:p>
    <w:p w14:paraId="594EC42F" w14:textId="7DC1663E" w:rsidR="00755DCE" w:rsidRPr="00B0542D" w:rsidRDefault="00755DCE" w:rsidP="00755DCE">
      <w:pPr>
        <w:numPr>
          <w:ilvl w:val="0"/>
          <w:numId w:val="14"/>
        </w:numPr>
        <w:spacing w:before="100" w:beforeAutospacing="1"/>
        <w:ind w:right="-2"/>
      </w:pPr>
      <w:r w:rsidRPr="00B0542D">
        <w:t xml:space="preserve">Адвокат </w:t>
      </w:r>
      <w:r w:rsidR="00817CDE">
        <w:t>Г.</w:t>
      </w:r>
      <w:r>
        <w:t xml:space="preserve"> (</w:t>
      </w:r>
      <w:r w:rsidR="00817CDE">
        <w:t>реестровый №</w:t>
      </w:r>
      <w:r>
        <w:t>) нарушил</w:t>
      </w:r>
      <w:r w:rsidRPr="00B0542D">
        <w:t xml:space="preserve"> требования </w:t>
      </w:r>
      <w:r>
        <w:t>ст. 2</w:t>
      </w:r>
      <w:r w:rsidRPr="0085504F">
        <w:t xml:space="preserve"> </w:t>
      </w:r>
      <w:r w:rsidRPr="00B0542D">
        <w:t xml:space="preserve">ФЗ </w:t>
      </w:r>
      <w:r>
        <w:t>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</w:t>
      </w:r>
      <w:r>
        <w:t>, запрещающей адвокату заниматься другой оплачиваемой деятельностью, кроме научной, преподавательской и иной творческой деятельности</w:t>
      </w:r>
      <w:r w:rsidRPr="00B0542D">
        <w:t>.</w:t>
      </w:r>
    </w:p>
    <w:p w14:paraId="3DC916D1" w14:textId="2028EADA" w:rsidR="00755DCE" w:rsidRDefault="00755DCE" w:rsidP="00755DCE">
      <w:pPr>
        <w:spacing w:before="100" w:beforeAutospacing="1"/>
        <w:ind w:right="-2"/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путём тайного голосования Совет АП СПб </w:t>
      </w:r>
      <w:r>
        <w:t xml:space="preserve">принял решение </w:t>
      </w:r>
      <w:r>
        <w:rPr>
          <w:snapToGrid w:val="0"/>
        </w:rPr>
        <w:t>о наличии в действиях (бездействии) адвоката</w:t>
      </w:r>
      <w:r>
        <w:t xml:space="preserve"> АП СПб </w:t>
      </w:r>
      <w:r w:rsidR="00817CDE">
        <w:t>Г.</w:t>
      </w:r>
      <w:r>
        <w:t xml:space="preserve"> (</w:t>
      </w:r>
      <w:r w:rsidR="00817CDE">
        <w:t>реестровый №</w:t>
      </w:r>
      <w:r>
        <w:t xml:space="preserve">) </w:t>
      </w:r>
      <w:r>
        <w:rPr>
          <w:snapToGrid w:val="0"/>
        </w:rPr>
        <w:t xml:space="preserve">нарушения норм Кодекса профессиональной этики и </w:t>
      </w:r>
      <w:r>
        <w:t>Федерального закона 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</w:t>
      </w:r>
      <w:r>
        <w:rPr>
          <w:snapToGrid w:val="0"/>
        </w:rPr>
        <w:t>.</w:t>
      </w:r>
    </w:p>
    <w:p w14:paraId="667D1E4C" w14:textId="77777777" w:rsidR="00755DCE" w:rsidRDefault="00755DCE" w:rsidP="00755DCE">
      <w:pPr>
        <w:spacing w:before="100" w:beforeAutospacing="1"/>
        <w:ind w:right="-2"/>
      </w:pPr>
      <w:r>
        <w:t>На основании п/п. 8 п. 3 ст. 31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Федерации»,</w:t>
      </w:r>
      <w:r>
        <w:t xml:space="preserve"> п/п. 3 п. 6 ст. 18, п/п. 1 п. 1 ст. 25 Кодекса профессиональной этики адвоката </w:t>
      </w:r>
      <w:r w:rsidRPr="00755DCE">
        <w:t>Совет</w:t>
      </w:r>
      <w:r w:rsidRPr="002931DC">
        <w:rPr>
          <w:b/>
        </w:rPr>
        <w:t xml:space="preserve"> </w:t>
      </w:r>
      <w:r>
        <w:t>А</w:t>
      </w:r>
      <w:r w:rsidRPr="00923AF1">
        <w:t>двокатской палаты Санкт-Петербурга</w:t>
      </w:r>
      <w:r>
        <w:t xml:space="preserve"> </w:t>
      </w:r>
      <w:r w:rsidRPr="00755DCE">
        <w:t>решил</w:t>
      </w:r>
      <w:r>
        <w:t>:</w:t>
      </w:r>
      <w:r w:rsidRPr="00755DCE">
        <w:t xml:space="preserve"> </w:t>
      </w:r>
    </w:p>
    <w:p w14:paraId="690049A9" w14:textId="421870EA" w:rsidR="00A50D94" w:rsidRPr="004C5DF0" w:rsidRDefault="005D0E8A" w:rsidP="005D0E8A">
      <w:pPr>
        <w:spacing w:before="120"/>
      </w:pPr>
      <w:r>
        <w:t xml:space="preserve">2.12. </w:t>
      </w:r>
      <w:r w:rsidR="00755DCE" w:rsidRPr="00755DCE">
        <w:t>прекратить статус адвоката</w:t>
      </w:r>
      <w:r w:rsidR="00755DCE">
        <w:t xml:space="preserve"> А</w:t>
      </w:r>
      <w:r w:rsidR="00755DCE" w:rsidRPr="00923AF1">
        <w:t>двокатской палаты Санкт-Петербурга</w:t>
      </w:r>
      <w:r w:rsidR="00755DCE" w:rsidRPr="0017054F">
        <w:t xml:space="preserve"> </w:t>
      </w:r>
      <w:r w:rsidR="00817CDE">
        <w:t>Г.</w:t>
      </w:r>
      <w:r w:rsidR="00755DCE">
        <w:t xml:space="preserve"> (</w:t>
      </w:r>
      <w:r w:rsidR="00817CDE">
        <w:t>реестровый №</w:t>
      </w:r>
      <w:r w:rsidR="00755DCE">
        <w:t>) по основанию, предусмотренному п/п. 5 п. 1 ст. 17 ФЗ от</w:t>
      </w:r>
      <w:r w:rsidR="00755DCE">
        <w:rPr>
          <w:snapToGrid w:val="0"/>
        </w:rPr>
        <w:t xml:space="preserve"> 31 мая 2002 г. № 63–Ф3 «Об адвокатской деятельности и адвокатуре в Российской Федерации» (</w:t>
      </w:r>
      <w:r w:rsidR="00755DCE">
        <w:t>совершение поступка, порочащего честь и достоинство адвоката или умаляющего авторитет адвокатуры</w:t>
      </w:r>
      <w:r w:rsidR="00755DCE">
        <w:rPr>
          <w:snapToGrid w:val="0"/>
        </w:rPr>
        <w:t xml:space="preserve">), </w:t>
      </w:r>
      <w:r w:rsidR="00755DCE">
        <w:t>в связи с наличием в действиях адвоката нарушения ст. 2 ФЗ от</w:t>
      </w:r>
      <w:r w:rsidR="00755DCE">
        <w:rPr>
          <w:snapToGrid w:val="0"/>
        </w:rPr>
        <w:t xml:space="preserve"> 31 мая 2002 г. № 63–Ф3 «Об адвокатской деятельности и адвокатуре в Российской Федерации»</w:t>
      </w:r>
      <w:r w:rsidR="00755DCE">
        <w:t>.</w:t>
      </w:r>
    </w:p>
    <w:p w14:paraId="5E16E4A4" w14:textId="77777777" w:rsidR="00974C32" w:rsidRDefault="00974C32">
      <w:pPr>
        <w:tabs>
          <w:tab w:val="left" w:pos="7080"/>
        </w:tabs>
      </w:pPr>
    </w:p>
    <w:p w14:paraId="2F4E464A" w14:textId="77777777" w:rsidR="0030648B" w:rsidRDefault="0030648B">
      <w:pPr>
        <w:tabs>
          <w:tab w:val="left" w:pos="7080"/>
        </w:tabs>
      </w:pPr>
    </w:p>
    <w:p w14:paraId="68EB4F22" w14:textId="77777777" w:rsidR="00725E44" w:rsidRDefault="00B149A7" w:rsidP="00226C75">
      <w:pPr>
        <w:tabs>
          <w:tab w:val="left" w:pos="7560"/>
        </w:tabs>
      </w:pPr>
      <w:r>
        <w:t>П</w:t>
      </w:r>
      <w:r w:rsidR="008628D3">
        <w:t>ервый вице-п</w:t>
      </w:r>
      <w:r w:rsidR="008D2381">
        <w:t>резидент АП СПб</w:t>
      </w:r>
      <w:r w:rsidR="00725E44">
        <w:tab/>
      </w:r>
      <w:r w:rsidR="008628D3">
        <w:t>Я.П. Стасов</w:t>
      </w:r>
    </w:p>
    <w:p w14:paraId="2647CBC8" w14:textId="77777777" w:rsidR="00725E44" w:rsidRDefault="00725E44" w:rsidP="00226C75">
      <w:pPr>
        <w:tabs>
          <w:tab w:val="left" w:pos="7560"/>
        </w:tabs>
      </w:pPr>
    </w:p>
    <w:p w14:paraId="2B6177DF" w14:textId="77777777" w:rsidR="00725E44" w:rsidRDefault="00725E44" w:rsidP="00226C75">
      <w:pPr>
        <w:tabs>
          <w:tab w:val="left" w:pos="7560"/>
        </w:tabs>
      </w:pPr>
    </w:p>
    <w:p w14:paraId="55407309" w14:textId="77777777" w:rsidR="00725E44" w:rsidRDefault="00725E44" w:rsidP="00226C75">
      <w:pPr>
        <w:tabs>
          <w:tab w:val="left" w:pos="7560"/>
        </w:tabs>
      </w:pPr>
      <w:r>
        <w:t>Секретарь, член Совета АП СПб</w:t>
      </w:r>
      <w:r>
        <w:tab/>
        <w:t xml:space="preserve">Ю.Н. </w:t>
      </w:r>
      <w:proofErr w:type="spellStart"/>
      <w:r>
        <w:t>Хапалюк</w:t>
      </w:r>
      <w:proofErr w:type="spellEnd"/>
    </w:p>
    <w:sectPr w:rsidR="00725E44" w:rsidSect="000C1611">
      <w:headerReference w:type="default" r:id="rId7"/>
      <w:pgSz w:w="11906" w:h="16838" w:code="9"/>
      <w:pgMar w:top="1438" w:right="851" w:bottom="964" w:left="1418" w:header="90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D050" w14:textId="77777777" w:rsidR="008518A7" w:rsidRDefault="008518A7">
      <w:r>
        <w:separator/>
      </w:r>
    </w:p>
  </w:endnote>
  <w:endnote w:type="continuationSeparator" w:id="0">
    <w:p w14:paraId="763AC20A" w14:textId="77777777" w:rsidR="008518A7" w:rsidRDefault="0085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2E4B" w14:textId="77777777" w:rsidR="008518A7" w:rsidRDefault="008518A7">
      <w:r>
        <w:separator/>
      </w:r>
    </w:p>
  </w:footnote>
  <w:footnote w:type="continuationSeparator" w:id="0">
    <w:p w14:paraId="461C79E7" w14:textId="77777777" w:rsidR="008518A7" w:rsidRDefault="0085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3534" w14:textId="77777777" w:rsidR="00886E4D" w:rsidRDefault="00886E4D">
    <w:pPr>
      <w:pStyle w:val="a3"/>
      <w:framePr w:wrap="around" w:vAnchor="text" w:hAnchor="margin" w:xAlign="right" w:y="1"/>
      <w:rPr>
        <w:rStyle w:val="a4"/>
        <w:rFonts w:ascii="Arial Narrow" w:hAnsi="Arial Narrow"/>
        <w:sz w:val="20"/>
      </w:rPr>
    </w:pPr>
    <w:r>
      <w:rPr>
        <w:rStyle w:val="a4"/>
        <w:rFonts w:ascii="Arial Narrow" w:hAnsi="Arial Narrow"/>
        <w:sz w:val="20"/>
      </w:rPr>
      <w:t xml:space="preserve">Стр. </w:t>
    </w:r>
    <w:r>
      <w:rPr>
        <w:rStyle w:val="a4"/>
        <w:rFonts w:ascii="Arial Narrow" w:hAnsi="Arial Narrow"/>
        <w:sz w:val="20"/>
      </w:rPr>
      <w:fldChar w:fldCharType="begin"/>
    </w:r>
    <w:r>
      <w:rPr>
        <w:rStyle w:val="a4"/>
        <w:rFonts w:ascii="Arial Narrow" w:hAnsi="Arial Narrow"/>
        <w:sz w:val="20"/>
      </w:rPr>
      <w:instrText xml:space="preserve">PAGE  </w:instrText>
    </w:r>
    <w:r>
      <w:rPr>
        <w:rStyle w:val="a4"/>
        <w:rFonts w:ascii="Arial Narrow" w:hAnsi="Arial Narrow"/>
        <w:sz w:val="20"/>
      </w:rPr>
      <w:fldChar w:fldCharType="separate"/>
    </w:r>
    <w:r w:rsidR="005C0509">
      <w:rPr>
        <w:rStyle w:val="a4"/>
        <w:rFonts w:ascii="Arial Narrow" w:hAnsi="Arial Narrow"/>
        <w:noProof/>
        <w:sz w:val="20"/>
      </w:rPr>
      <w:t>2</w:t>
    </w:r>
    <w:r>
      <w:rPr>
        <w:rStyle w:val="a4"/>
        <w:rFonts w:ascii="Arial Narrow" w:hAnsi="Arial Narrow"/>
        <w:sz w:val="20"/>
      </w:rPr>
      <w:fldChar w:fldCharType="end"/>
    </w:r>
  </w:p>
  <w:p w14:paraId="4CE0CA9B" w14:textId="77777777" w:rsidR="00886E4D" w:rsidRDefault="00886E4D" w:rsidP="00B27B18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17 заседания Совета Адвокатской палаты Санкт-Петербурга от 2 ноября </w:t>
    </w:r>
    <w:smartTag w:uri="urn:schemas-microsoft-com:office:smarttags" w:element="metricconverter">
      <w:smartTagPr>
        <w:attr w:name="ProductID" w:val="2004 г"/>
      </w:smartTagPr>
      <w:r>
        <w:rPr>
          <w:rFonts w:ascii="Arial Narrow" w:hAnsi="Arial Narrow"/>
          <w:sz w:val="20"/>
        </w:rPr>
        <w:t>2004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EB9"/>
    <w:multiLevelType w:val="multilevel"/>
    <w:tmpl w:val="E564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2652A2"/>
    <w:multiLevelType w:val="multilevel"/>
    <w:tmpl w:val="9E8A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CF25C6"/>
    <w:multiLevelType w:val="hybridMultilevel"/>
    <w:tmpl w:val="CB004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1C4"/>
    <w:multiLevelType w:val="multilevel"/>
    <w:tmpl w:val="9BAEF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1894AD6"/>
    <w:multiLevelType w:val="hybridMultilevel"/>
    <w:tmpl w:val="28EEA9A4"/>
    <w:lvl w:ilvl="0" w:tplc="2FE6D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83A5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C4C9F"/>
    <w:multiLevelType w:val="multilevel"/>
    <w:tmpl w:val="CB00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1522E"/>
    <w:multiLevelType w:val="multilevel"/>
    <w:tmpl w:val="7D7C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6684A"/>
    <w:multiLevelType w:val="hybridMultilevel"/>
    <w:tmpl w:val="5210B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32F44"/>
    <w:multiLevelType w:val="multilevel"/>
    <w:tmpl w:val="8A008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D21156"/>
    <w:multiLevelType w:val="hybridMultilevel"/>
    <w:tmpl w:val="7D7C6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B5C8A"/>
    <w:multiLevelType w:val="multilevel"/>
    <w:tmpl w:val="48AEA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B821794"/>
    <w:multiLevelType w:val="multilevel"/>
    <w:tmpl w:val="E564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B74DF5"/>
    <w:multiLevelType w:val="hybridMultilevel"/>
    <w:tmpl w:val="F6C0E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64759"/>
    <w:multiLevelType w:val="singleLevel"/>
    <w:tmpl w:val="EB6AE0D2"/>
    <w:lvl w:ilvl="0">
      <w:numFmt w:val="bullet"/>
      <w:lvlText w:val="—"/>
      <w:lvlJc w:val="left"/>
      <w:pPr>
        <w:tabs>
          <w:tab w:val="num" w:pos="6000"/>
        </w:tabs>
        <w:ind w:left="6000" w:hanging="360"/>
      </w:pPr>
      <w:rPr>
        <w:rFonts w:hint="default"/>
      </w:rPr>
    </w:lvl>
  </w:abstractNum>
  <w:abstractNum w:abstractNumId="14" w15:restartNumberingAfterBreak="0">
    <w:nsid w:val="66F459BF"/>
    <w:multiLevelType w:val="hybridMultilevel"/>
    <w:tmpl w:val="89563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277472">
    <w:abstractNumId w:val="13"/>
  </w:num>
  <w:num w:numId="2" w16cid:durableId="813136027">
    <w:abstractNumId w:val="0"/>
  </w:num>
  <w:num w:numId="3" w16cid:durableId="1389720293">
    <w:abstractNumId w:val="4"/>
  </w:num>
  <w:num w:numId="4" w16cid:durableId="959191294">
    <w:abstractNumId w:val="1"/>
  </w:num>
  <w:num w:numId="5" w16cid:durableId="809401888">
    <w:abstractNumId w:val="8"/>
  </w:num>
  <w:num w:numId="6" w16cid:durableId="975138470">
    <w:abstractNumId w:val="11"/>
  </w:num>
  <w:num w:numId="7" w16cid:durableId="2014869271">
    <w:abstractNumId w:val="10"/>
  </w:num>
  <w:num w:numId="8" w16cid:durableId="443379630">
    <w:abstractNumId w:val="3"/>
  </w:num>
  <w:num w:numId="9" w16cid:durableId="2043238900">
    <w:abstractNumId w:val="2"/>
  </w:num>
  <w:num w:numId="10" w16cid:durableId="2054192531">
    <w:abstractNumId w:val="9"/>
  </w:num>
  <w:num w:numId="11" w16cid:durableId="963537478">
    <w:abstractNumId w:val="5"/>
  </w:num>
  <w:num w:numId="12" w16cid:durableId="1017459704">
    <w:abstractNumId w:val="12"/>
  </w:num>
  <w:num w:numId="13" w16cid:durableId="1708405606">
    <w:abstractNumId w:val="6"/>
  </w:num>
  <w:num w:numId="14" w16cid:durableId="2023436994">
    <w:abstractNumId w:val="14"/>
  </w:num>
  <w:num w:numId="15" w16cid:durableId="626812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142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3"/>
    <w:rsid w:val="0000085D"/>
    <w:rsid w:val="0000260B"/>
    <w:rsid w:val="00002F17"/>
    <w:rsid w:val="000138A5"/>
    <w:rsid w:val="0002012E"/>
    <w:rsid w:val="00022D0B"/>
    <w:rsid w:val="000232A1"/>
    <w:rsid w:val="00031865"/>
    <w:rsid w:val="00036367"/>
    <w:rsid w:val="00043EEF"/>
    <w:rsid w:val="00044FE5"/>
    <w:rsid w:val="00050369"/>
    <w:rsid w:val="000512FE"/>
    <w:rsid w:val="0005287E"/>
    <w:rsid w:val="00052F1C"/>
    <w:rsid w:val="00054B5A"/>
    <w:rsid w:val="0006010C"/>
    <w:rsid w:val="00061C27"/>
    <w:rsid w:val="00062CAF"/>
    <w:rsid w:val="000669A8"/>
    <w:rsid w:val="00071514"/>
    <w:rsid w:val="00075014"/>
    <w:rsid w:val="00077DFD"/>
    <w:rsid w:val="00083038"/>
    <w:rsid w:val="00083397"/>
    <w:rsid w:val="00084B32"/>
    <w:rsid w:val="00086385"/>
    <w:rsid w:val="00094967"/>
    <w:rsid w:val="000979D7"/>
    <w:rsid w:val="000A0295"/>
    <w:rsid w:val="000A4A42"/>
    <w:rsid w:val="000A5AC7"/>
    <w:rsid w:val="000B0413"/>
    <w:rsid w:val="000B18C1"/>
    <w:rsid w:val="000B68DF"/>
    <w:rsid w:val="000C0421"/>
    <w:rsid w:val="000C1071"/>
    <w:rsid w:val="000C1611"/>
    <w:rsid w:val="000C51E6"/>
    <w:rsid w:val="000C568A"/>
    <w:rsid w:val="000D008C"/>
    <w:rsid w:val="000D5F94"/>
    <w:rsid w:val="000E2296"/>
    <w:rsid w:val="000E3323"/>
    <w:rsid w:val="000E514D"/>
    <w:rsid w:val="000E77B2"/>
    <w:rsid w:val="000E7CBA"/>
    <w:rsid w:val="000F25BC"/>
    <w:rsid w:val="000F50EC"/>
    <w:rsid w:val="000F6894"/>
    <w:rsid w:val="00105144"/>
    <w:rsid w:val="00106A25"/>
    <w:rsid w:val="00111A8A"/>
    <w:rsid w:val="001148E7"/>
    <w:rsid w:val="0011505B"/>
    <w:rsid w:val="0011763F"/>
    <w:rsid w:val="0012159F"/>
    <w:rsid w:val="00122DF7"/>
    <w:rsid w:val="00123F52"/>
    <w:rsid w:val="0012609C"/>
    <w:rsid w:val="001352FE"/>
    <w:rsid w:val="001374A5"/>
    <w:rsid w:val="001434B7"/>
    <w:rsid w:val="001516A5"/>
    <w:rsid w:val="00152E0E"/>
    <w:rsid w:val="00155B45"/>
    <w:rsid w:val="001571AD"/>
    <w:rsid w:val="00157521"/>
    <w:rsid w:val="00160851"/>
    <w:rsid w:val="00162E1C"/>
    <w:rsid w:val="00163765"/>
    <w:rsid w:val="00163834"/>
    <w:rsid w:val="0016485A"/>
    <w:rsid w:val="001651C8"/>
    <w:rsid w:val="00165FAA"/>
    <w:rsid w:val="00166717"/>
    <w:rsid w:val="00177735"/>
    <w:rsid w:val="001814C4"/>
    <w:rsid w:val="0018240F"/>
    <w:rsid w:val="0018396B"/>
    <w:rsid w:val="00184D55"/>
    <w:rsid w:val="001852F3"/>
    <w:rsid w:val="00192C3D"/>
    <w:rsid w:val="001A1077"/>
    <w:rsid w:val="001A173A"/>
    <w:rsid w:val="001A1B58"/>
    <w:rsid w:val="001A2DB0"/>
    <w:rsid w:val="001A4CBD"/>
    <w:rsid w:val="001A6C7C"/>
    <w:rsid w:val="001B3B44"/>
    <w:rsid w:val="001B69A0"/>
    <w:rsid w:val="001C2769"/>
    <w:rsid w:val="001C43C8"/>
    <w:rsid w:val="001C4D52"/>
    <w:rsid w:val="001C640A"/>
    <w:rsid w:val="001C7D73"/>
    <w:rsid w:val="001D2A14"/>
    <w:rsid w:val="001D67E9"/>
    <w:rsid w:val="001E3CC3"/>
    <w:rsid w:val="001E462E"/>
    <w:rsid w:val="001E690E"/>
    <w:rsid w:val="001E7146"/>
    <w:rsid w:val="001F61A2"/>
    <w:rsid w:val="00200AF0"/>
    <w:rsid w:val="00204D8E"/>
    <w:rsid w:val="00211383"/>
    <w:rsid w:val="0021393F"/>
    <w:rsid w:val="00214739"/>
    <w:rsid w:val="002165BD"/>
    <w:rsid w:val="002167F6"/>
    <w:rsid w:val="0021708E"/>
    <w:rsid w:val="00221E5C"/>
    <w:rsid w:val="00223854"/>
    <w:rsid w:val="00223A29"/>
    <w:rsid w:val="00226C75"/>
    <w:rsid w:val="00227581"/>
    <w:rsid w:val="00230345"/>
    <w:rsid w:val="0023064E"/>
    <w:rsid w:val="00232C97"/>
    <w:rsid w:val="00233AAC"/>
    <w:rsid w:val="00233F3E"/>
    <w:rsid w:val="0023420E"/>
    <w:rsid w:val="002364F8"/>
    <w:rsid w:val="00240806"/>
    <w:rsid w:val="00240C76"/>
    <w:rsid w:val="00242030"/>
    <w:rsid w:val="00255817"/>
    <w:rsid w:val="0026034F"/>
    <w:rsid w:val="00261FD9"/>
    <w:rsid w:val="002646A8"/>
    <w:rsid w:val="00270132"/>
    <w:rsid w:val="00272D12"/>
    <w:rsid w:val="00272E41"/>
    <w:rsid w:val="00273C1D"/>
    <w:rsid w:val="00274DAA"/>
    <w:rsid w:val="002841BA"/>
    <w:rsid w:val="00285335"/>
    <w:rsid w:val="002874B1"/>
    <w:rsid w:val="00291134"/>
    <w:rsid w:val="00291489"/>
    <w:rsid w:val="00295729"/>
    <w:rsid w:val="002971AA"/>
    <w:rsid w:val="002A5C72"/>
    <w:rsid w:val="002A6798"/>
    <w:rsid w:val="002B3B08"/>
    <w:rsid w:val="002B4237"/>
    <w:rsid w:val="002B4849"/>
    <w:rsid w:val="002B4CE4"/>
    <w:rsid w:val="002C0164"/>
    <w:rsid w:val="002C07FB"/>
    <w:rsid w:val="002C10A2"/>
    <w:rsid w:val="002C193F"/>
    <w:rsid w:val="002C2C1D"/>
    <w:rsid w:val="002C4085"/>
    <w:rsid w:val="002C5E75"/>
    <w:rsid w:val="002D0250"/>
    <w:rsid w:val="002D17C0"/>
    <w:rsid w:val="002D243A"/>
    <w:rsid w:val="002D3CF1"/>
    <w:rsid w:val="002D3E88"/>
    <w:rsid w:val="002D44BD"/>
    <w:rsid w:val="002E277F"/>
    <w:rsid w:val="002E4329"/>
    <w:rsid w:val="002E65B4"/>
    <w:rsid w:val="002E66DD"/>
    <w:rsid w:val="002F12F6"/>
    <w:rsid w:val="002F2B7A"/>
    <w:rsid w:val="002F6630"/>
    <w:rsid w:val="002F7072"/>
    <w:rsid w:val="0030648B"/>
    <w:rsid w:val="00306AAD"/>
    <w:rsid w:val="00306B7C"/>
    <w:rsid w:val="00310289"/>
    <w:rsid w:val="00312262"/>
    <w:rsid w:val="003130FC"/>
    <w:rsid w:val="00313848"/>
    <w:rsid w:val="00316FA9"/>
    <w:rsid w:val="003208DE"/>
    <w:rsid w:val="00323CF5"/>
    <w:rsid w:val="00325B35"/>
    <w:rsid w:val="00330AF4"/>
    <w:rsid w:val="00340A3D"/>
    <w:rsid w:val="00340D0A"/>
    <w:rsid w:val="00345222"/>
    <w:rsid w:val="00352444"/>
    <w:rsid w:val="0035285E"/>
    <w:rsid w:val="00353F1E"/>
    <w:rsid w:val="00354312"/>
    <w:rsid w:val="00355CC1"/>
    <w:rsid w:val="003604F7"/>
    <w:rsid w:val="00360B33"/>
    <w:rsid w:val="00363445"/>
    <w:rsid w:val="003662B6"/>
    <w:rsid w:val="003717AF"/>
    <w:rsid w:val="0037308C"/>
    <w:rsid w:val="003761BD"/>
    <w:rsid w:val="00381ACA"/>
    <w:rsid w:val="00390EC5"/>
    <w:rsid w:val="003A0F55"/>
    <w:rsid w:val="003A2AB0"/>
    <w:rsid w:val="003A376A"/>
    <w:rsid w:val="003A42B7"/>
    <w:rsid w:val="003A6633"/>
    <w:rsid w:val="003B071B"/>
    <w:rsid w:val="003B3A55"/>
    <w:rsid w:val="003B4850"/>
    <w:rsid w:val="003B6260"/>
    <w:rsid w:val="003B6916"/>
    <w:rsid w:val="003B74E2"/>
    <w:rsid w:val="003C15C6"/>
    <w:rsid w:val="003C2E63"/>
    <w:rsid w:val="003D346F"/>
    <w:rsid w:val="003D5D80"/>
    <w:rsid w:val="003E076C"/>
    <w:rsid w:val="003E0936"/>
    <w:rsid w:val="003E4813"/>
    <w:rsid w:val="003E6E3A"/>
    <w:rsid w:val="003F2777"/>
    <w:rsid w:val="003F3ADF"/>
    <w:rsid w:val="00402D6F"/>
    <w:rsid w:val="004042CF"/>
    <w:rsid w:val="00410B6D"/>
    <w:rsid w:val="004140F1"/>
    <w:rsid w:val="0042047D"/>
    <w:rsid w:val="00420D44"/>
    <w:rsid w:val="0042180C"/>
    <w:rsid w:val="00430889"/>
    <w:rsid w:val="004340C4"/>
    <w:rsid w:val="004352EC"/>
    <w:rsid w:val="00443044"/>
    <w:rsid w:val="00445D29"/>
    <w:rsid w:val="004473A8"/>
    <w:rsid w:val="00450A61"/>
    <w:rsid w:val="00450EBF"/>
    <w:rsid w:val="00450EEE"/>
    <w:rsid w:val="00453279"/>
    <w:rsid w:val="00454896"/>
    <w:rsid w:val="00455B49"/>
    <w:rsid w:val="00460D99"/>
    <w:rsid w:val="00462DC8"/>
    <w:rsid w:val="00474A67"/>
    <w:rsid w:val="0047569B"/>
    <w:rsid w:val="0047591B"/>
    <w:rsid w:val="004776C0"/>
    <w:rsid w:val="00486DF5"/>
    <w:rsid w:val="00487EE0"/>
    <w:rsid w:val="00491AC5"/>
    <w:rsid w:val="0049654C"/>
    <w:rsid w:val="004A1FD4"/>
    <w:rsid w:val="004A3A29"/>
    <w:rsid w:val="004A5EBA"/>
    <w:rsid w:val="004A76E4"/>
    <w:rsid w:val="004A7D73"/>
    <w:rsid w:val="004B184F"/>
    <w:rsid w:val="004B4861"/>
    <w:rsid w:val="004C2307"/>
    <w:rsid w:val="004C4CC9"/>
    <w:rsid w:val="004C5DA9"/>
    <w:rsid w:val="004C5DF0"/>
    <w:rsid w:val="004E0292"/>
    <w:rsid w:val="004E5624"/>
    <w:rsid w:val="004E60F1"/>
    <w:rsid w:val="004E61B7"/>
    <w:rsid w:val="004E64FE"/>
    <w:rsid w:val="004E6A27"/>
    <w:rsid w:val="004E6A9A"/>
    <w:rsid w:val="004F1EE5"/>
    <w:rsid w:val="004F2C26"/>
    <w:rsid w:val="004F403A"/>
    <w:rsid w:val="004F4A10"/>
    <w:rsid w:val="004F5B6B"/>
    <w:rsid w:val="004F6E6D"/>
    <w:rsid w:val="0051202C"/>
    <w:rsid w:val="005134A0"/>
    <w:rsid w:val="00515473"/>
    <w:rsid w:val="0051597C"/>
    <w:rsid w:val="0051655A"/>
    <w:rsid w:val="00521C68"/>
    <w:rsid w:val="005250F7"/>
    <w:rsid w:val="0053086A"/>
    <w:rsid w:val="0054353C"/>
    <w:rsid w:val="00544BF8"/>
    <w:rsid w:val="00546883"/>
    <w:rsid w:val="005502BD"/>
    <w:rsid w:val="00551D77"/>
    <w:rsid w:val="00553918"/>
    <w:rsid w:val="005643EF"/>
    <w:rsid w:val="0057255A"/>
    <w:rsid w:val="00577605"/>
    <w:rsid w:val="00581988"/>
    <w:rsid w:val="005820A0"/>
    <w:rsid w:val="005846B6"/>
    <w:rsid w:val="00587152"/>
    <w:rsid w:val="00587BBA"/>
    <w:rsid w:val="005B4226"/>
    <w:rsid w:val="005B5DA3"/>
    <w:rsid w:val="005B698F"/>
    <w:rsid w:val="005C0509"/>
    <w:rsid w:val="005C32E9"/>
    <w:rsid w:val="005C408F"/>
    <w:rsid w:val="005C5CA5"/>
    <w:rsid w:val="005C73BF"/>
    <w:rsid w:val="005D0E8A"/>
    <w:rsid w:val="005D7F79"/>
    <w:rsid w:val="005E1392"/>
    <w:rsid w:val="005E2D05"/>
    <w:rsid w:val="005E5BCA"/>
    <w:rsid w:val="005F452D"/>
    <w:rsid w:val="00600570"/>
    <w:rsid w:val="00614D95"/>
    <w:rsid w:val="00620CD0"/>
    <w:rsid w:val="00623A31"/>
    <w:rsid w:val="006267F4"/>
    <w:rsid w:val="0062703E"/>
    <w:rsid w:val="00627943"/>
    <w:rsid w:val="00627A69"/>
    <w:rsid w:val="00630AAE"/>
    <w:rsid w:val="00633B6D"/>
    <w:rsid w:val="00634FAC"/>
    <w:rsid w:val="006404DA"/>
    <w:rsid w:val="006442BF"/>
    <w:rsid w:val="00653162"/>
    <w:rsid w:val="006555C6"/>
    <w:rsid w:val="006560BE"/>
    <w:rsid w:val="00656697"/>
    <w:rsid w:val="00656CB6"/>
    <w:rsid w:val="00661806"/>
    <w:rsid w:val="00663F94"/>
    <w:rsid w:val="00670153"/>
    <w:rsid w:val="00672D0B"/>
    <w:rsid w:val="00674073"/>
    <w:rsid w:val="006746BD"/>
    <w:rsid w:val="0067507C"/>
    <w:rsid w:val="00683947"/>
    <w:rsid w:val="00683B8A"/>
    <w:rsid w:val="00686A54"/>
    <w:rsid w:val="00693D80"/>
    <w:rsid w:val="0069506F"/>
    <w:rsid w:val="00695CF4"/>
    <w:rsid w:val="00696ECE"/>
    <w:rsid w:val="006A056A"/>
    <w:rsid w:val="006B2003"/>
    <w:rsid w:val="006B54CC"/>
    <w:rsid w:val="006B58C1"/>
    <w:rsid w:val="006B7E64"/>
    <w:rsid w:val="006C0421"/>
    <w:rsid w:val="006C2E2E"/>
    <w:rsid w:val="006C4B58"/>
    <w:rsid w:val="006C4D32"/>
    <w:rsid w:val="006C5A82"/>
    <w:rsid w:val="006D193D"/>
    <w:rsid w:val="006D5889"/>
    <w:rsid w:val="006E347A"/>
    <w:rsid w:val="006F01B5"/>
    <w:rsid w:val="006F0876"/>
    <w:rsid w:val="006F1894"/>
    <w:rsid w:val="006F2AEA"/>
    <w:rsid w:val="00702B30"/>
    <w:rsid w:val="007032CC"/>
    <w:rsid w:val="00704BDB"/>
    <w:rsid w:val="007073B9"/>
    <w:rsid w:val="00707DD0"/>
    <w:rsid w:val="00711CBE"/>
    <w:rsid w:val="0071478D"/>
    <w:rsid w:val="00715FCA"/>
    <w:rsid w:val="00717495"/>
    <w:rsid w:val="00717BDE"/>
    <w:rsid w:val="00723E1E"/>
    <w:rsid w:val="00725E44"/>
    <w:rsid w:val="00726852"/>
    <w:rsid w:val="0073131E"/>
    <w:rsid w:val="007313D7"/>
    <w:rsid w:val="007332C4"/>
    <w:rsid w:val="00741196"/>
    <w:rsid w:val="00746262"/>
    <w:rsid w:val="007501D1"/>
    <w:rsid w:val="00754EFA"/>
    <w:rsid w:val="00755DCE"/>
    <w:rsid w:val="00756F07"/>
    <w:rsid w:val="00760033"/>
    <w:rsid w:val="00771D31"/>
    <w:rsid w:val="00773944"/>
    <w:rsid w:val="00774749"/>
    <w:rsid w:val="00781EE9"/>
    <w:rsid w:val="007907B3"/>
    <w:rsid w:val="00794168"/>
    <w:rsid w:val="00795A31"/>
    <w:rsid w:val="0079639D"/>
    <w:rsid w:val="0079700D"/>
    <w:rsid w:val="00797FFA"/>
    <w:rsid w:val="007A5709"/>
    <w:rsid w:val="007A6E75"/>
    <w:rsid w:val="007B6303"/>
    <w:rsid w:val="007C47BC"/>
    <w:rsid w:val="007D041F"/>
    <w:rsid w:val="007D2127"/>
    <w:rsid w:val="007D2492"/>
    <w:rsid w:val="007D26DA"/>
    <w:rsid w:val="007D35A1"/>
    <w:rsid w:val="007D3BA5"/>
    <w:rsid w:val="007D467A"/>
    <w:rsid w:val="007D48ED"/>
    <w:rsid w:val="007E01CE"/>
    <w:rsid w:val="007E1243"/>
    <w:rsid w:val="007E3378"/>
    <w:rsid w:val="007E46FD"/>
    <w:rsid w:val="007F5DF9"/>
    <w:rsid w:val="008006FB"/>
    <w:rsid w:val="00801AC6"/>
    <w:rsid w:val="0080284A"/>
    <w:rsid w:val="00813F54"/>
    <w:rsid w:val="008143A4"/>
    <w:rsid w:val="00817CDE"/>
    <w:rsid w:val="00832257"/>
    <w:rsid w:val="00845019"/>
    <w:rsid w:val="00845248"/>
    <w:rsid w:val="008518A7"/>
    <w:rsid w:val="00852F3D"/>
    <w:rsid w:val="00853381"/>
    <w:rsid w:val="0085558A"/>
    <w:rsid w:val="008628D3"/>
    <w:rsid w:val="00863155"/>
    <w:rsid w:val="0086499B"/>
    <w:rsid w:val="00865BFC"/>
    <w:rsid w:val="0086792F"/>
    <w:rsid w:val="00870E4C"/>
    <w:rsid w:val="00873342"/>
    <w:rsid w:val="008860A7"/>
    <w:rsid w:val="00886E4D"/>
    <w:rsid w:val="00887E82"/>
    <w:rsid w:val="0089110F"/>
    <w:rsid w:val="008A2D85"/>
    <w:rsid w:val="008A486B"/>
    <w:rsid w:val="008A56DD"/>
    <w:rsid w:val="008A637B"/>
    <w:rsid w:val="008B017E"/>
    <w:rsid w:val="008B236A"/>
    <w:rsid w:val="008B3CD7"/>
    <w:rsid w:val="008B3E0B"/>
    <w:rsid w:val="008C034A"/>
    <w:rsid w:val="008C1BC2"/>
    <w:rsid w:val="008C393F"/>
    <w:rsid w:val="008C4002"/>
    <w:rsid w:val="008D18A4"/>
    <w:rsid w:val="008D2381"/>
    <w:rsid w:val="008D30A7"/>
    <w:rsid w:val="008D3504"/>
    <w:rsid w:val="008D3568"/>
    <w:rsid w:val="008D6066"/>
    <w:rsid w:val="008E0C69"/>
    <w:rsid w:val="008E1AB6"/>
    <w:rsid w:val="008F04B0"/>
    <w:rsid w:val="008F4EFC"/>
    <w:rsid w:val="00900AB4"/>
    <w:rsid w:val="00906BFD"/>
    <w:rsid w:val="00911D5E"/>
    <w:rsid w:val="009120EE"/>
    <w:rsid w:val="00912C90"/>
    <w:rsid w:val="00921605"/>
    <w:rsid w:val="0092287B"/>
    <w:rsid w:val="00922A48"/>
    <w:rsid w:val="00926D0C"/>
    <w:rsid w:val="00935451"/>
    <w:rsid w:val="00936D1E"/>
    <w:rsid w:val="00937CA2"/>
    <w:rsid w:val="0094708A"/>
    <w:rsid w:val="0094773C"/>
    <w:rsid w:val="0095549C"/>
    <w:rsid w:val="00962D59"/>
    <w:rsid w:val="00964B74"/>
    <w:rsid w:val="00965614"/>
    <w:rsid w:val="009708BD"/>
    <w:rsid w:val="00970BFC"/>
    <w:rsid w:val="00972652"/>
    <w:rsid w:val="00974C32"/>
    <w:rsid w:val="00992232"/>
    <w:rsid w:val="009929C0"/>
    <w:rsid w:val="00993352"/>
    <w:rsid w:val="00996E20"/>
    <w:rsid w:val="009A12FD"/>
    <w:rsid w:val="009A4746"/>
    <w:rsid w:val="009A5E19"/>
    <w:rsid w:val="009C0F08"/>
    <w:rsid w:val="009D1FDA"/>
    <w:rsid w:val="009D35B3"/>
    <w:rsid w:val="009E3180"/>
    <w:rsid w:val="009E3AFB"/>
    <w:rsid w:val="009E59A6"/>
    <w:rsid w:val="009E7C25"/>
    <w:rsid w:val="009F40D5"/>
    <w:rsid w:val="009F5A53"/>
    <w:rsid w:val="00A06922"/>
    <w:rsid w:val="00A11260"/>
    <w:rsid w:val="00A16C55"/>
    <w:rsid w:val="00A214C7"/>
    <w:rsid w:val="00A244B1"/>
    <w:rsid w:val="00A31945"/>
    <w:rsid w:val="00A3276A"/>
    <w:rsid w:val="00A35FFD"/>
    <w:rsid w:val="00A36228"/>
    <w:rsid w:val="00A36DE5"/>
    <w:rsid w:val="00A374B3"/>
    <w:rsid w:val="00A50D94"/>
    <w:rsid w:val="00A51570"/>
    <w:rsid w:val="00A51CE2"/>
    <w:rsid w:val="00A5290E"/>
    <w:rsid w:val="00A53455"/>
    <w:rsid w:val="00A53B70"/>
    <w:rsid w:val="00A6314D"/>
    <w:rsid w:val="00A6481C"/>
    <w:rsid w:val="00A67C9B"/>
    <w:rsid w:val="00A72607"/>
    <w:rsid w:val="00A759E3"/>
    <w:rsid w:val="00A76F7B"/>
    <w:rsid w:val="00A76F8F"/>
    <w:rsid w:val="00A941B9"/>
    <w:rsid w:val="00A94BEE"/>
    <w:rsid w:val="00AA7F5D"/>
    <w:rsid w:val="00AB60EE"/>
    <w:rsid w:val="00AB6A58"/>
    <w:rsid w:val="00AB789B"/>
    <w:rsid w:val="00AC2538"/>
    <w:rsid w:val="00AD2517"/>
    <w:rsid w:val="00AD475A"/>
    <w:rsid w:val="00AE0F7E"/>
    <w:rsid w:val="00AE2814"/>
    <w:rsid w:val="00AE2987"/>
    <w:rsid w:val="00AE6967"/>
    <w:rsid w:val="00AF0A1E"/>
    <w:rsid w:val="00AF2D54"/>
    <w:rsid w:val="00AF6ED4"/>
    <w:rsid w:val="00B11008"/>
    <w:rsid w:val="00B11CA8"/>
    <w:rsid w:val="00B149A7"/>
    <w:rsid w:val="00B17157"/>
    <w:rsid w:val="00B228A0"/>
    <w:rsid w:val="00B23DBE"/>
    <w:rsid w:val="00B274AC"/>
    <w:rsid w:val="00B27903"/>
    <w:rsid w:val="00B27B18"/>
    <w:rsid w:val="00B3255D"/>
    <w:rsid w:val="00B35378"/>
    <w:rsid w:val="00B3720F"/>
    <w:rsid w:val="00B375D2"/>
    <w:rsid w:val="00B41CF1"/>
    <w:rsid w:val="00B42F49"/>
    <w:rsid w:val="00B4415D"/>
    <w:rsid w:val="00B4512A"/>
    <w:rsid w:val="00B47903"/>
    <w:rsid w:val="00B52FDA"/>
    <w:rsid w:val="00B55383"/>
    <w:rsid w:val="00B602C8"/>
    <w:rsid w:val="00B61032"/>
    <w:rsid w:val="00B625A2"/>
    <w:rsid w:val="00B63026"/>
    <w:rsid w:val="00B669CB"/>
    <w:rsid w:val="00B734F8"/>
    <w:rsid w:val="00B8087E"/>
    <w:rsid w:val="00B80DD6"/>
    <w:rsid w:val="00B83952"/>
    <w:rsid w:val="00B947E1"/>
    <w:rsid w:val="00BA07A6"/>
    <w:rsid w:val="00BA09F8"/>
    <w:rsid w:val="00BA1E23"/>
    <w:rsid w:val="00BA264B"/>
    <w:rsid w:val="00BA66BD"/>
    <w:rsid w:val="00BA6B0A"/>
    <w:rsid w:val="00BA7CDD"/>
    <w:rsid w:val="00BB38C9"/>
    <w:rsid w:val="00BC0269"/>
    <w:rsid w:val="00BC0846"/>
    <w:rsid w:val="00BC0CA2"/>
    <w:rsid w:val="00BC1EDA"/>
    <w:rsid w:val="00BC21B2"/>
    <w:rsid w:val="00BC3874"/>
    <w:rsid w:val="00BC4653"/>
    <w:rsid w:val="00BD5D93"/>
    <w:rsid w:val="00BE45DD"/>
    <w:rsid w:val="00BE5185"/>
    <w:rsid w:val="00BE59B3"/>
    <w:rsid w:val="00BE61AD"/>
    <w:rsid w:val="00BE697C"/>
    <w:rsid w:val="00BF08F5"/>
    <w:rsid w:val="00BF4AD4"/>
    <w:rsid w:val="00C00FA5"/>
    <w:rsid w:val="00C02D66"/>
    <w:rsid w:val="00C05ABE"/>
    <w:rsid w:val="00C117E5"/>
    <w:rsid w:val="00C23E6C"/>
    <w:rsid w:val="00C246B2"/>
    <w:rsid w:val="00C26CCC"/>
    <w:rsid w:val="00C314A9"/>
    <w:rsid w:val="00C3206A"/>
    <w:rsid w:val="00C32E26"/>
    <w:rsid w:val="00C3712A"/>
    <w:rsid w:val="00C372BA"/>
    <w:rsid w:val="00C438ED"/>
    <w:rsid w:val="00C46FE9"/>
    <w:rsid w:val="00C471A7"/>
    <w:rsid w:val="00C4777E"/>
    <w:rsid w:val="00C576DC"/>
    <w:rsid w:val="00C60005"/>
    <w:rsid w:val="00C60118"/>
    <w:rsid w:val="00C60E20"/>
    <w:rsid w:val="00C62810"/>
    <w:rsid w:val="00C64E27"/>
    <w:rsid w:val="00C66C2B"/>
    <w:rsid w:val="00C71665"/>
    <w:rsid w:val="00C71F07"/>
    <w:rsid w:val="00C736E8"/>
    <w:rsid w:val="00C743E8"/>
    <w:rsid w:val="00C745F5"/>
    <w:rsid w:val="00C80838"/>
    <w:rsid w:val="00C87F82"/>
    <w:rsid w:val="00C93579"/>
    <w:rsid w:val="00CA5404"/>
    <w:rsid w:val="00CB5069"/>
    <w:rsid w:val="00CB7A5B"/>
    <w:rsid w:val="00CC22EB"/>
    <w:rsid w:val="00CC2E64"/>
    <w:rsid w:val="00CC4C44"/>
    <w:rsid w:val="00CD218F"/>
    <w:rsid w:val="00CE0722"/>
    <w:rsid w:val="00CE22A0"/>
    <w:rsid w:val="00CF4390"/>
    <w:rsid w:val="00CF52DD"/>
    <w:rsid w:val="00CF6AD3"/>
    <w:rsid w:val="00D05E95"/>
    <w:rsid w:val="00D14809"/>
    <w:rsid w:val="00D1582E"/>
    <w:rsid w:val="00D20E9E"/>
    <w:rsid w:val="00D2174A"/>
    <w:rsid w:val="00D25DF6"/>
    <w:rsid w:val="00D316BC"/>
    <w:rsid w:val="00D33965"/>
    <w:rsid w:val="00D41C1C"/>
    <w:rsid w:val="00D4641E"/>
    <w:rsid w:val="00D5057A"/>
    <w:rsid w:val="00D5524C"/>
    <w:rsid w:val="00D553D4"/>
    <w:rsid w:val="00D57135"/>
    <w:rsid w:val="00D604D9"/>
    <w:rsid w:val="00D616A9"/>
    <w:rsid w:val="00D6245A"/>
    <w:rsid w:val="00D72D4C"/>
    <w:rsid w:val="00D734B8"/>
    <w:rsid w:val="00D82833"/>
    <w:rsid w:val="00D83831"/>
    <w:rsid w:val="00D83887"/>
    <w:rsid w:val="00D86560"/>
    <w:rsid w:val="00D869BD"/>
    <w:rsid w:val="00D87318"/>
    <w:rsid w:val="00D9083F"/>
    <w:rsid w:val="00D95673"/>
    <w:rsid w:val="00D95A8C"/>
    <w:rsid w:val="00D961A6"/>
    <w:rsid w:val="00D970E6"/>
    <w:rsid w:val="00DA1D59"/>
    <w:rsid w:val="00DA435C"/>
    <w:rsid w:val="00DA57BB"/>
    <w:rsid w:val="00DA7243"/>
    <w:rsid w:val="00DB439E"/>
    <w:rsid w:val="00DB6020"/>
    <w:rsid w:val="00DD1720"/>
    <w:rsid w:val="00DE0F7E"/>
    <w:rsid w:val="00DE542D"/>
    <w:rsid w:val="00DE71A4"/>
    <w:rsid w:val="00DF1EA2"/>
    <w:rsid w:val="00DF33AD"/>
    <w:rsid w:val="00DF3731"/>
    <w:rsid w:val="00DF5B9A"/>
    <w:rsid w:val="00DF67BB"/>
    <w:rsid w:val="00E00949"/>
    <w:rsid w:val="00E0214B"/>
    <w:rsid w:val="00E025BA"/>
    <w:rsid w:val="00E1132E"/>
    <w:rsid w:val="00E13A30"/>
    <w:rsid w:val="00E15683"/>
    <w:rsid w:val="00E16996"/>
    <w:rsid w:val="00E17749"/>
    <w:rsid w:val="00E20297"/>
    <w:rsid w:val="00E22F0B"/>
    <w:rsid w:val="00E31729"/>
    <w:rsid w:val="00E332C3"/>
    <w:rsid w:val="00E34BF3"/>
    <w:rsid w:val="00E36EA7"/>
    <w:rsid w:val="00E3737F"/>
    <w:rsid w:val="00E43DF7"/>
    <w:rsid w:val="00E519EF"/>
    <w:rsid w:val="00E54457"/>
    <w:rsid w:val="00E5530D"/>
    <w:rsid w:val="00E60396"/>
    <w:rsid w:val="00E65886"/>
    <w:rsid w:val="00E667E7"/>
    <w:rsid w:val="00E76F59"/>
    <w:rsid w:val="00E77A26"/>
    <w:rsid w:val="00E80AE4"/>
    <w:rsid w:val="00E84658"/>
    <w:rsid w:val="00E90BF0"/>
    <w:rsid w:val="00E90CFA"/>
    <w:rsid w:val="00E9208C"/>
    <w:rsid w:val="00E93949"/>
    <w:rsid w:val="00E96AE2"/>
    <w:rsid w:val="00EA7200"/>
    <w:rsid w:val="00EB13CD"/>
    <w:rsid w:val="00EC124D"/>
    <w:rsid w:val="00EC1AC1"/>
    <w:rsid w:val="00EC2C54"/>
    <w:rsid w:val="00ED0144"/>
    <w:rsid w:val="00ED33FB"/>
    <w:rsid w:val="00ED45B0"/>
    <w:rsid w:val="00ED4DFD"/>
    <w:rsid w:val="00ED614C"/>
    <w:rsid w:val="00ED7260"/>
    <w:rsid w:val="00EE00C8"/>
    <w:rsid w:val="00EE0642"/>
    <w:rsid w:val="00EE1F61"/>
    <w:rsid w:val="00EE27C4"/>
    <w:rsid w:val="00EE49EF"/>
    <w:rsid w:val="00EE4A16"/>
    <w:rsid w:val="00EF1759"/>
    <w:rsid w:val="00EF18FA"/>
    <w:rsid w:val="00EF2F1A"/>
    <w:rsid w:val="00EF4A5D"/>
    <w:rsid w:val="00F01C26"/>
    <w:rsid w:val="00F05C8D"/>
    <w:rsid w:val="00F135FF"/>
    <w:rsid w:val="00F15CDC"/>
    <w:rsid w:val="00F161E3"/>
    <w:rsid w:val="00F219EA"/>
    <w:rsid w:val="00F255EF"/>
    <w:rsid w:val="00F25767"/>
    <w:rsid w:val="00F31EAF"/>
    <w:rsid w:val="00F409FF"/>
    <w:rsid w:val="00F4316E"/>
    <w:rsid w:val="00F44C34"/>
    <w:rsid w:val="00F45AF7"/>
    <w:rsid w:val="00F50BA2"/>
    <w:rsid w:val="00F558EE"/>
    <w:rsid w:val="00F56225"/>
    <w:rsid w:val="00F56DAA"/>
    <w:rsid w:val="00F60C86"/>
    <w:rsid w:val="00F64410"/>
    <w:rsid w:val="00F64EC5"/>
    <w:rsid w:val="00F755CB"/>
    <w:rsid w:val="00F76E1B"/>
    <w:rsid w:val="00F800C3"/>
    <w:rsid w:val="00F82473"/>
    <w:rsid w:val="00F826B6"/>
    <w:rsid w:val="00F861C5"/>
    <w:rsid w:val="00F901BB"/>
    <w:rsid w:val="00F95445"/>
    <w:rsid w:val="00FA2021"/>
    <w:rsid w:val="00FA269D"/>
    <w:rsid w:val="00FA5EA7"/>
    <w:rsid w:val="00FA66B0"/>
    <w:rsid w:val="00FB012E"/>
    <w:rsid w:val="00FB5903"/>
    <w:rsid w:val="00FB624E"/>
    <w:rsid w:val="00FC085B"/>
    <w:rsid w:val="00FC5B20"/>
    <w:rsid w:val="00FD1BD6"/>
    <w:rsid w:val="00FD5FB0"/>
    <w:rsid w:val="00FD75E5"/>
    <w:rsid w:val="00FD7EDF"/>
    <w:rsid w:val="00FE1C4B"/>
    <w:rsid w:val="00FE488D"/>
    <w:rsid w:val="00FE515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CD8DCB"/>
  <w15:chartTrackingRefBased/>
  <w15:docId w15:val="{63D58849-5190-401B-B57F-67C13EBA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EA"/>
    <w:pPr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1">
    <w:name w:val="Стиль 12 pt по ширине Первая строка:  1 см"/>
    <w:basedOn w:val="a"/>
    <w:rPr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ind w:firstLine="0"/>
    </w:pPr>
  </w:style>
  <w:style w:type="paragraph" w:styleId="a7">
    <w:name w:val="Body Text Indent"/>
    <w:basedOn w:val="a"/>
    <w:pPr>
      <w:tabs>
        <w:tab w:val="left" w:pos="4800"/>
      </w:tabs>
      <w:ind w:left="5160" w:hanging="4713"/>
    </w:pPr>
  </w:style>
  <w:style w:type="table" w:styleId="a8">
    <w:name w:val="Table Grid"/>
    <w:basedOn w:val="a1"/>
    <w:rsid w:val="003B6260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по ширине Первая строка:  1 см"/>
    <w:basedOn w:val="a"/>
    <w:rsid w:val="00726852"/>
    <w:rPr>
      <w:szCs w:val="20"/>
    </w:rPr>
  </w:style>
  <w:style w:type="paragraph" w:styleId="a9">
    <w:name w:val="Balloon Text"/>
    <w:basedOn w:val="a"/>
    <w:semiHidden/>
    <w:rsid w:val="00F15CD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90EC5"/>
    <w:pPr>
      <w:spacing w:after="120" w:line="480" w:lineRule="auto"/>
    </w:pPr>
  </w:style>
  <w:style w:type="character" w:styleId="aa">
    <w:name w:val="Hyperlink"/>
    <w:rsid w:val="00E36EA7"/>
    <w:rPr>
      <w:color w:val="0000FF"/>
      <w:u w:val="single"/>
    </w:rPr>
  </w:style>
  <w:style w:type="paragraph" w:styleId="ab">
    <w:name w:val="footnote text"/>
    <w:basedOn w:val="a"/>
    <w:semiHidden/>
    <w:rsid w:val="002C193F"/>
    <w:pPr>
      <w:ind w:firstLine="0"/>
      <w:jc w:val="left"/>
    </w:pPr>
    <w:rPr>
      <w:rFonts w:cs="Arial"/>
      <w:sz w:val="20"/>
      <w:szCs w:val="20"/>
    </w:rPr>
  </w:style>
  <w:style w:type="character" w:styleId="ac">
    <w:name w:val="footnote reference"/>
    <w:semiHidden/>
    <w:rsid w:val="002C1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11</vt:lpstr>
    </vt:vector>
  </TitlesOfParts>
  <Company>АП СПб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subject/>
  <dc:creator>Хапалюк</dc:creator>
  <cp:keywords/>
  <dc:description/>
  <cp:lastModifiedBy>Пользователь</cp:lastModifiedBy>
  <cp:revision>2</cp:revision>
  <cp:lastPrinted>2004-11-14T13:34:00Z</cp:lastPrinted>
  <dcterms:created xsi:type="dcterms:W3CDTF">2025-12-09T11:05:00Z</dcterms:created>
  <dcterms:modified xsi:type="dcterms:W3CDTF">2025-12-09T11:05:00Z</dcterms:modified>
</cp:coreProperties>
</file>